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/>
        <w:rPr/>
      </w:pPr>
      <w:r>
        <w:rPr>
          <w:rFonts w:ascii="Arial" w:hAnsi="Arial"/>
          <w:b/>
          <w:bCs/>
          <w:sz w:val="22"/>
          <w:szCs w:val="22"/>
        </w:rPr>
        <w:t>HARMONOGRAM TYGODNIOWY PODCASTU W SOCIAL MEDIACH</w:t>
      </w:r>
    </w:p>
    <w:p>
      <w:pPr>
        <w:pStyle w:val="TextBody"/>
        <w:spacing w:lineRule="auto" w:line="27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410"/>
        <w:gridCol w:w="1140"/>
        <w:gridCol w:w="1215"/>
        <w:gridCol w:w="1054"/>
        <w:gridCol w:w="1205"/>
        <w:gridCol w:w="1204"/>
        <w:gridCol w:w="1205"/>
        <w:gridCol w:w="1210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TYDZIEŃ I</w:t>
            </w:r>
          </w:p>
        </w:tc>
        <w:tc>
          <w:tcPr>
            <w:tcW w:w="82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ODC</w:t>
            </w:r>
            <w:r>
              <w:rPr>
                <w:rFonts w:ascii="Arial" w:hAnsi="Arial"/>
                <w:sz w:val="18"/>
                <w:szCs w:val="18"/>
              </w:rPr>
              <w:t>INEK NR …  – TYTUŁ ODCINKA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KANAŁ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PON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WT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ŚR 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CZW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PT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SO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ND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SPREAKER (platforma hostingowa)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PREMIERA ODCINKA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FACEBOOK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Zapowiedź odcinka – post + trailer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Post promujący + link do WWW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Post o 3 ważnych myślach z odcinka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Post z cytatem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INSTAGRAM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Zapowiedź odcinka w Insta Stories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Post promujący + Insta Stories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Insta Stories z główną myślą z odcinka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Grafika z cytatem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LINKEDIN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Post promujący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Grafika z cytatem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YOUTUBE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Trailer/Zajawka odcinka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PREMIERA ODCINKA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BLOG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Artykuł/transkrypcja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NEWSLETTER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/>
            </w:pPr>
            <w:r>
              <w:rPr>
                <w:rFonts w:ascii="Arial" w:hAnsi="Arial"/>
                <w:sz w:val="18"/>
                <w:szCs w:val="18"/>
              </w:rPr>
              <w:t>Newsletter z informacją o nowym odcinku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TextBody"/>
        <w:spacing w:lineRule="auto" w:line="276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LibreOffice/6.0.5.2$MacOSX_X86_64 LibreOffice_project/54c8cbb85f300ac59db32fe8a675ff7683cd5a16</Application>
  <Pages>1</Pages>
  <Words>89</Words>
  <Characters>498</Characters>
  <CharactersWithSpaces>558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2021-03-12T10:29:26Z</dcterms:created>
  <dc:creator/>
  <dc:description/>
  <dc:language>pl-PL</dc:language>
  <cp:lastModifiedBy/>
  <dcterms:modified xsi:type="dcterms:W3CDTF">2021-06-29T22:35:16Z</dcterms:modified>
  <cp:revision>2</cp:revision>
  <dc:subject/>
  <dc:title/>
</cp:coreProperties>
</file>